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C3D" w:rsidRDefault="00CD5F30">
      <w:pPr>
        <w:pStyle w:val="Textoindependiente"/>
        <w:ind w:left="2694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>
            <wp:extent cx="2022905" cy="106984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2905" cy="106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C3D" w:rsidRDefault="00F13C3D">
      <w:pPr>
        <w:pStyle w:val="Textoindependiente"/>
        <w:rPr>
          <w:rFonts w:ascii="Times New Roman"/>
        </w:rPr>
      </w:pPr>
    </w:p>
    <w:p w:rsidR="00F13C3D" w:rsidRDefault="00F13C3D">
      <w:pPr>
        <w:pStyle w:val="Textoindependiente"/>
        <w:rPr>
          <w:rFonts w:ascii="Times New Roman"/>
        </w:rPr>
      </w:pPr>
    </w:p>
    <w:p w:rsidR="00F13C3D" w:rsidRDefault="00CD5F30">
      <w:pPr>
        <w:pStyle w:val="Textoindependiente"/>
        <w:spacing w:before="1"/>
        <w:rPr>
          <w:rFonts w:ascii="Times New Roman"/>
          <w:sz w:val="25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3218179</wp:posOffset>
            </wp:positionH>
            <wp:positionV relativeFrom="paragraph">
              <wp:posOffset>208050</wp:posOffset>
            </wp:positionV>
            <wp:extent cx="1142999" cy="28575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9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3C3D" w:rsidRDefault="00F13C3D">
      <w:pPr>
        <w:pStyle w:val="Textoindependiente"/>
        <w:rPr>
          <w:rFonts w:ascii="Times New Roman"/>
        </w:rPr>
      </w:pPr>
    </w:p>
    <w:p w:rsidR="00F13C3D" w:rsidRDefault="00F13C3D">
      <w:pPr>
        <w:pStyle w:val="Textoindependiente"/>
        <w:rPr>
          <w:rFonts w:ascii="Times New Roman"/>
        </w:rPr>
      </w:pPr>
    </w:p>
    <w:p w:rsidR="00F13C3D" w:rsidRDefault="00F13C3D">
      <w:pPr>
        <w:pStyle w:val="Textoindependiente"/>
        <w:spacing w:before="10"/>
        <w:rPr>
          <w:rFonts w:ascii="Times New Roman"/>
        </w:rPr>
      </w:pPr>
    </w:p>
    <w:p w:rsidR="00F13C3D" w:rsidRDefault="00CD5F30">
      <w:pPr>
        <w:spacing w:before="51"/>
        <w:ind w:left="1859" w:right="1844"/>
        <w:jc w:val="center"/>
        <w:rPr>
          <w:b/>
          <w:sz w:val="24"/>
        </w:rPr>
      </w:pPr>
      <w:r>
        <w:rPr>
          <w:b/>
          <w:color w:val="1F487C"/>
          <w:sz w:val="24"/>
        </w:rPr>
        <w:t>DOSIFICADOR FOLTANTE DE PASTILLAS DE CLORO</w:t>
      </w:r>
    </w:p>
    <w:p w:rsidR="00F13C3D" w:rsidRDefault="00F13C3D">
      <w:pPr>
        <w:pStyle w:val="Textoindependiente"/>
        <w:rPr>
          <w:b/>
          <w:sz w:val="24"/>
        </w:rPr>
      </w:pPr>
    </w:p>
    <w:p w:rsidR="00F13C3D" w:rsidRDefault="00F13C3D">
      <w:pPr>
        <w:pStyle w:val="Textoindependiente"/>
        <w:rPr>
          <w:b/>
          <w:sz w:val="24"/>
        </w:rPr>
      </w:pPr>
    </w:p>
    <w:p w:rsidR="00F13C3D" w:rsidRDefault="00CD5F30">
      <w:pPr>
        <w:pStyle w:val="Textoindependiente"/>
        <w:spacing w:before="197" w:line="276" w:lineRule="auto"/>
        <w:ind w:left="102" w:right="96"/>
      </w:pPr>
      <w:r>
        <w:rPr>
          <w:color w:val="1F487C"/>
        </w:rPr>
        <w:t xml:space="preserve">Dosificador de pastillas de cloro flotante para una correcta </w:t>
      </w:r>
      <w:proofErr w:type="spellStart"/>
      <w:r>
        <w:rPr>
          <w:color w:val="1F487C"/>
        </w:rPr>
        <w:t>distribucion</w:t>
      </w:r>
      <w:proofErr w:type="spellEnd"/>
      <w:r>
        <w:rPr>
          <w:color w:val="1F487C"/>
        </w:rPr>
        <w:t xml:space="preserve"> del cloro en la piscina, capacidad 1 kilo de pastillas.</w:t>
      </w:r>
    </w:p>
    <w:p w:rsidR="00F13C3D" w:rsidRDefault="00F13C3D">
      <w:pPr>
        <w:pStyle w:val="Textoindependiente"/>
        <w:spacing w:before="4"/>
        <w:rPr>
          <w:sz w:val="16"/>
        </w:rPr>
      </w:pPr>
    </w:p>
    <w:p w:rsidR="00F13C3D" w:rsidRDefault="00CD5F30">
      <w:pPr>
        <w:pStyle w:val="Textoindependiente"/>
        <w:spacing w:line="278" w:lineRule="auto"/>
        <w:ind w:left="102" w:right="466"/>
      </w:pPr>
      <w:r>
        <w:rPr>
          <w:color w:val="1F487C"/>
        </w:rPr>
        <w:t>Dosificador flotante para tabletas de 200 gramos, para el mantenimiento correcto del agua añadir 1 tableta de 200 gramos de p</w:t>
      </w:r>
      <w:r>
        <w:rPr>
          <w:color w:val="1F487C"/>
        </w:rPr>
        <w:t xml:space="preserve">astillas </w:t>
      </w:r>
      <w:proofErr w:type="spellStart"/>
      <w:r>
        <w:rPr>
          <w:color w:val="1F487C"/>
        </w:rPr>
        <w:t>multiacción</w:t>
      </w:r>
      <w:proofErr w:type="spellEnd"/>
      <w:r>
        <w:rPr>
          <w:color w:val="1F487C"/>
        </w:rPr>
        <w:t xml:space="preserve"> cada 20 metros </w:t>
      </w:r>
      <w:proofErr w:type="spellStart"/>
      <w:r>
        <w:rPr>
          <w:color w:val="1F487C"/>
        </w:rPr>
        <w:t>cubicos</w:t>
      </w:r>
      <w:proofErr w:type="spellEnd"/>
      <w:r>
        <w:rPr>
          <w:color w:val="1F487C"/>
        </w:rPr>
        <w:t xml:space="preserve"> y cada 8 </w:t>
      </w:r>
      <w:proofErr w:type="spellStart"/>
      <w:r>
        <w:rPr>
          <w:color w:val="1F487C"/>
        </w:rPr>
        <w:t>dias</w:t>
      </w:r>
      <w:proofErr w:type="spellEnd"/>
      <w:r>
        <w:rPr>
          <w:color w:val="1F487C"/>
        </w:rPr>
        <w:t>.</w:t>
      </w:r>
    </w:p>
    <w:p w:rsidR="00F13C3D" w:rsidRDefault="00F13C3D">
      <w:pPr>
        <w:pStyle w:val="Textoindependiente"/>
      </w:pPr>
    </w:p>
    <w:p w:rsidR="00F13C3D" w:rsidRDefault="00F13C3D">
      <w:pPr>
        <w:pStyle w:val="Textoindependiente"/>
      </w:pPr>
    </w:p>
    <w:p w:rsidR="00F13C3D" w:rsidRDefault="00CD5F30">
      <w:pPr>
        <w:pStyle w:val="Textoindependiente"/>
        <w:spacing w:before="1"/>
        <w:rPr>
          <w:sz w:val="12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2994151</wp:posOffset>
            </wp:positionH>
            <wp:positionV relativeFrom="paragraph">
              <wp:posOffset>118763</wp:posOffset>
            </wp:positionV>
            <wp:extent cx="1501586" cy="1459896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586" cy="1459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3C3D" w:rsidRDefault="00F13C3D">
      <w:pPr>
        <w:pStyle w:val="Textoindependiente"/>
      </w:pPr>
    </w:p>
    <w:p w:rsidR="00F13C3D" w:rsidRDefault="00F13C3D">
      <w:pPr>
        <w:pStyle w:val="Textoindependiente"/>
      </w:pPr>
    </w:p>
    <w:p w:rsidR="00F13C3D" w:rsidRDefault="00F13C3D">
      <w:pPr>
        <w:pStyle w:val="Textoindependiente"/>
      </w:pPr>
    </w:p>
    <w:p w:rsidR="00F13C3D" w:rsidRDefault="00F13C3D">
      <w:pPr>
        <w:pStyle w:val="Textoindependiente"/>
        <w:spacing w:before="2"/>
      </w:pPr>
    </w:p>
    <w:tbl>
      <w:tblPr>
        <w:tblStyle w:val="TableNormal"/>
        <w:tblW w:w="0" w:type="auto"/>
        <w:tblInd w:w="2994" w:type="dxa"/>
        <w:tblLayout w:type="fixed"/>
        <w:tblLook w:val="01E0" w:firstRow="1" w:lastRow="1" w:firstColumn="1" w:lastColumn="1" w:noHBand="0" w:noVBand="0"/>
      </w:tblPr>
      <w:tblGrid>
        <w:gridCol w:w="2736"/>
      </w:tblGrid>
      <w:tr w:rsidR="00F13C3D">
        <w:trPr>
          <w:trHeight w:val="234"/>
        </w:trPr>
        <w:tc>
          <w:tcPr>
            <w:tcW w:w="2736" w:type="dxa"/>
          </w:tcPr>
          <w:p w:rsidR="00F13C3D" w:rsidRDefault="00CD5F30">
            <w:pPr>
              <w:pStyle w:val="TableParagraph"/>
              <w:spacing w:line="215" w:lineRule="exact"/>
              <w:rPr>
                <w:b/>
                <w:sz w:val="20"/>
              </w:rPr>
            </w:pPr>
            <w:r>
              <w:rPr>
                <w:b/>
                <w:color w:val="1F487C"/>
                <w:sz w:val="20"/>
              </w:rPr>
              <w:t>C/ Río Záncara, 4</w:t>
            </w:r>
          </w:p>
        </w:tc>
      </w:tr>
      <w:tr w:rsidR="00F13C3D">
        <w:trPr>
          <w:trHeight w:val="470"/>
        </w:trPr>
        <w:tc>
          <w:tcPr>
            <w:tcW w:w="2736" w:type="dxa"/>
          </w:tcPr>
          <w:p w:rsidR="00F13C3D" w:rsidRDefault="00CD5F30">
            <w:pPr>
              <w:pStyle w:val="TableParagraph"/>
              <w:spacing w:before="4" w:line="236" w:lineRule="exact"/>
              <w:ind w:left="922" w:right="517" w:hanging="387"/>
              <w:jc w:val="left"/>
              <w:rPr>
                <w:b/>
                <w:sz w:val="20"/>
              </w:rPr>
            </w:pPr>
            <w:r>
              <w:rPr>
                <w:b/>
                <w:color w:val="1F487C"/>
                <w:sz w:val="20"/>
              </w:rPr>
              <w:t>16400 Tarancón (Cuenca)</w:t>
            </w:r>
          </w:p>
        </w:tc>
      </w:tr>
      <w:tr w:rsidR="00F13C3D">
        <w:trPr>
          <w:trHeight w:val="229"/>
        </w:trPr>
        <w:tc>
          <w:tcPr>
            <w:tcW w:w="2736" w:type="dxa"/>
          </w:tcPr>
          <w:p w:rsidR="00F13C3D" w:rsidRDefault="00CD5F30">
            <w:pPr>
              <w:pStyle w:val="TableParagraph"/>
              <w:ind w:left="179"/>
              <w:rPr>
                <w:b/>
                <w:sz w:val="20"/>
              </w:rPr>
            </w:pPr>
            <w:r>
              <w:rPr>
                <w:b/>
                <w:color w:val="1F487C"/>
                <w:sz w:val="20"/>
              </w:rPr>
              <w:t>Centralita: 969 321848</w:t>
            </w:r>
          </w:p>
        </w:tc>
      </w:tr>
      <w:tr w:rsidR="00F13C3D">
        <w:trPr>
          <w:trHeight w:val="236"/>
        </w:trPr>
        <w:tc>
          <w:tcPr>
            <w:tcW w:w="2736" w:type="dxa"/>
          </w:tcPr>
          <w:p w:rsidR="00F13C3D" w:rsidRDefault="00CD5F30">
            <w:pPr>
              <w:pStyle w:val="TableParagraph"/>
              <w:spacing w:line="216" w:lineRule="exact"/>
              <w:rPr>
                <w:b/>
                <w:sz w:val="20"/>
              </w:rPr>
            </w:pPr>
            <w:r>
              <w:rPr>
                <w:b/>
                <w:color w:val="1F487C"/>
                <w:sz w:val="20"/>
              </w:rPr>
              <w:t>Fax: 969 320 066</w:t>
            </w:r>
          </w:p>
        </w:tc>
      </w:tr>
      <w:tr w:rsidR="00F13C3D">
        <w:trPr>
          <w:trHeight w:val="255"/>
        </w:trPr>
        <w:tc>
          <w:tcPr>
            <w:tcW w:w="2736" w:type="dxa"/>
          </w:tcPr>
          <w:p w:rsidR="00F13C3D" w:rsidRDefault="00CD5F30">
            <w:pPr>
              <w:pStyle w:val="TableParagraph"/>
              <w:spacing w:line="235" w:lineRule="exact"/>
              <w:ind w:left="176"/>
              <w:rPr>
                <w:b/>
                <w:sz w:val="20"/>
              </w:rPr>
            </w:pPr>
            <w:r>
              <w:rPr>
                <w:b/>
                <w:color w:val="1F487C"/>
                <w:sz w:val="20"/>
              </w:rPr>
              <w:t>Móvil: 618 124 700</w:t>
            </w:r>
          </w:p>
        </w:tc>
      </w:tr>
      <w:tr w:rsidR="00F13C3D">
        <w:trPr>
          <w:trHeight w:val="509"/>
        </w:trPr>
        <w:tc>
          <w:tcPr>
            <w:tcW w:w="2736" w:type="dxa"/>
          </w:tcPr>
          <w:p w:rsidR="00F13C3D" w:rsidRDefault="00CD5F30">
            <w:pPr>
              <w:pStyle w:val="TableParagraph"/>
              <w:spacing w:line="244" w:lineRule="exact"/>
              <w:ind w:left="295" w:right="0"/>
              <w:jc w:val="left"/>
              <w:rPr>
                <w:rFonts w:ascii="Calibri"/>
                <w:b/>
              </w:rPr>
            </w:pPr>
            <w:hyperlink r:id="rId7">
              <w:r>
                <w:rPr>
                  <w:rFonts w:ascii="Calibri"/>
                  <w:b/>
                  <w:color w:val="0000FF"/>
                  <w:u w:val="single" w:color="0000FF"/>
                </w:rPr>
                <w:t>info@salesdelcentro.es</w:t>
              </w:r>
            </w:hyperlink>
          </w:p>
          <w:p w:rsidR="00F13C3D" w:rsidRDefault="00F13C3D">
            <w:pPr>
              <w:pStyle w:val="TableParagraph"/>
              <w:spacing w:before="1" w:line="245" w:lineRule="exact"/>
              <w:ind w:left="298" w:right="0"/>
              <w:jc w:val="left"/>
              <w:rPr>
                <w:rFonts w:ascii="Calibri"/>
                <w:b/>
              </w:rPr>
            </w:pPr>
            <w:bookmarkStart w:id="0" w:name="_GoBack"/>
            <w:bookmarkEnd w:id="0"/>
          </w:p>
        </w:tc>
      </w:tr>
    </w:tbl>
    <w:p w:rsidR="00CD5F30" w:rsidRDefault="00CD5F30"/>
    <w:sectPr w:rsidR="00CD5F30">
      <w:type w:val="continuous"/>
      <w:pgSz w:w="11910" w:h="16840"/>
      <w:pgMar w:top="1400" w:right="16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3C3D"/>
    <w:rsid w:val="00102D14"/>
    <w:rsid w:val="00CD5F30"/>
    <w:rsid w:val="00F1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05FF"/>
  <w15:docId w15:val="{7B63FE73-5D0A-40B0-A73E-5091A7C7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75" w:right="179"/>
      <w:jc w:val="center"/>
    </w:pPr>
    <w:rPr>
      <w:rFonts w:ascii="Lucida Sans" w:eastAsia="Lucida Sans" w:hAnsi="Lucida Sans"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salesdelcentro.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473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</dc:creator>
  <cp:lastModifiedBy>Andrea</cp:lastModifiedBy>
  <cp:revision>2</cp:revision>
  <dcterms:created xsi:type="dcterms:W3CDTF">2019-12-04T10:51:00Z</dcterms:created>
  <dcterms:modified xsi:type="dcterms:W3CDTF">2019-12-04T10:53:00Z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2013-01-04T00:00:00Z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2019-12-04T00:00:00Z</vt:filetime>
  </property>
</Properties>
</file>